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4A8" w:rsidRDefault="004254A8">
      <w:bookmarkStart w:id="0" w:name="_GoBack"/>
      <w:bookmarkEnd w:id="0"/>
    </w:p>
    <w:p w:rsidR="00C1106A" w:rsidRDefault="00C1106A"/>
    <w:p w:rsidR="00C1106A" w:rsidRDefault="00C1106A"/>
    <w:p w:rsidR="00C1106A" w:rsidRPr="0076749E" w:rsidRDefault="000F5239" w:rsidP="00835DBC">
      <w:pPr>
        <w:jc w:val="center"/>
        <w:rPr>
          <w:b/>
        </w:rPr>
      </w:pPr>
      <w:r>
        <w:rPr>
          <w:b/>
        </w:rPr>
        <w:t>Customer Feedback Reflection</w:t>
      </w:r>
    </w:p>
    <w:p w:rsidR="00C1106A" w:rsidRDefault="00C1106A" w:rsidP="00835DBC">
      <w:pPr>
        <w:jc w:val="center"/>
      </w:pPr>
    </w:p>
    <w:p w:rsidR="00C1106A" w:rsidRDefault="00C1106A" w:rsidP="00835DBC">
      <w:pPr>
        <w:jc w:val="center"/>
      </w:pPr>
    </w:p>
    <w:p w:rsidR="00835DBC" w:rsidRDefault="00835DBC" w:rsidP="00835DBC">
      <w:pPr>
        <w:jc w:val="center"/>
      </w:pPr>
    </w:p>
    <w:p w:rsidR="00835DBC" w:rsidRDefault="00835DBC" w:rsidP="00835DBC">
      <w:pPr>
        <w:jc w:val="center"/>
      </w:pPr>
    </w:p>
    <w:p w:rsidR="00C1106A" w:rsidRDefault="000F5239" w:rsidP="00835DBC">
      <w:pPr>
        <w:jc w:val="center"/>
      </w:pPr>
      <w:r>
        <w:t>Name</w:t>
      </w:r>
    </w:p>
    <w:p w:rsidR="00C1106A" w:rsidRDefault="000F5239" w:rsidP="00835DBC">
      <w:pPr>
        <w:jc w:val="center"/>
      </w:pPr>
      <w:r>
        <w:t>Institution of affiliation</w:t>
      </w:r>
    </w:p>
    <w:p w:rsidR="00C1106A" w:rsidRDefault="00835DBC" w:rsidP="00835DBC">
      <w:pPr>
        <w:jc w:val="center"/>
      </w:pPr>
      <w:r>
        <w:t>Professor</w:t>
      </w:r>
    </w:p>
    <w:p w:rsidR="00C1106A" w:rsidRDefault="000F5239" w:rsidP="00835DBC">
      <w:pPr>
        <w:jc w:val="center"/>
      </w:pPr>
      <w:r>
        <w:t>Date</w:t>
      </w:r>
    </w:p>
    <w:p w:rsidR="00C1106A" w:rsidRDefault="00C1106A" w:rsidP="00835DBC">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2816C6" w:rsidRDefault="002816C6" w:rsidP="00E81835">
      <w:pPr>
        <w:tabs>
          <w:tab w:val="left" w:pos="2765"/>
        </w:tabs>
      </w:pPr>
    </w:p>
    <w:p w:rsidR="00835DBC" w:rsidRDefault="00835DBC" w:rsidP="00E81835">
      <w:pPr>
        <w:tabs>
          <w:tab w:val="left" w:pos="2765"/>
        </w:tabs>
      </w:pPr>
    </w:p>
    <w:p w:rsidR="00E81835" w:rsidRPr="00835DBC" w:rsidRDefault="00835DBC" w:rsidP="00835DBC">
      <w:pPr>
        <w:jc w:val="center"/>
        <w:rPr>
          <w:b/>
        </w:rPr>
      </w:pPr>
      <w:r>
        <w:rPr>
          <w:b/>
        </w:rPr>
        <w:lastRenderedPageBreak/>
        <w:t>Customer Feedback Reflection</w:t>
      </w:r>
    </w:p>
    <w:p w:rsidR="00835DBC" w:rsidRDefault="00835DBC" w:rsidP="009E5493">
      <w:pPr>
        <w:tabs>
          <w:tab w:val="left" w:pos="522"/>
          <w:tab w:val="left" w:pos="2765"/>
        </w:tabs>
      </w:pPr>
      <w:r>
        <w:tab/>
      </w:r>
      <w:r w:rsidR="000F5239">
        <w:t xml:space="preserve"> Customer feedback is the insight or the information shared by the community and the users of an organization's product and services. The input may concern their experiences with the firm, services, and products. This feedback helps the company in several </w:t>
      </w:r>
      <w:r w:rsidR="000C459F">
        <w:t>ways. One is that it improves</w:t>
      </w:r>
      <w:r w:rsidR="000F5239">
        <w:t xml:space="preserve"> customer experience and </w:t>
      </w:r>
      <w:r w:rsidR="000C459F">
        <w:t>improves</w:t>
      </w:r>
      <w:r w:rsidR="000F5239">
        <w:t xml:space="preserve"> the products and </w:t>
      </w:r>
      <w:r w:rsidR="000C459F">
        <w:t xml:space="preserve">services. In addition, it </w:t>
      </w:r>
      <w:r w:rsidR="003F1724">
        <w:t>help</w:t>
      </w:r>
      <w:r w:rsidR="000C459F">
        <w:t>s</w:t>
      </w:r>
      <w:r w:rsidR="000F5239">
        <w:t xml:space="preserve"> the organization to measure customer </w:t>
      </w:r>
      <w:r w:rsidR="003F1724">
        <w:t>satisfaction, understand</w:t>
      </w:r>
      <w:r w:rsidR="000F5239">
        <w:t xml:space="preserve"> customer views and opinions, and even </w:t>
      </w:r>
      <w:r w:rsidR="003F1724">
        <w:t>create</w:t>
      </w:r>
      <w:r w:rsidR="000C459F">
        <w:t xml:space="preserve"> </w:t>
      </w:r>
      <w:r w:rsidR="003F1724">
        <w:t>excellent customer</w:t>
      </w:r>
      <w:r w:rsidR="000C459F">
        <w:t>s</w:t>
      </w:r>
      <w:r w:rsidR="003F1724">
        <w:t xml:space="preserve"> experience as they will realize that th</w:t>
      </w:r>
      <w:r w:rsidR="000C459F">
        <w:t xml:space="preserve">eir ideas and views </w:t>
      </w:r>
      <w:r w:rsidR="003F1724">
        <w:t>are valued and vital to the organization</w:t>
      </w:r>
      <w:r w:rsidR="000C48A9">
        <w:t xml:space="preserve"> (</w:t>
      </w:r>
      <w:r w:rsidR="000C48A9">
        <w:rPr>
          <w:rFonts w:eastAsia="Times New Roman"/>
          <w:lang w:eastAsia="en-GB"/>
        </w:rPr>
        <w:t xml:space="preserve">Liu &amp; Whitt, </w:t>
      </w:r>
      <w:r w:rsidR="000C48A9" w:rsidRPr="00926822">
        <w:rPr>
          <w:rFonts w:eastAsia="Times New Roman"/>
          <w:lang w:eastAsia="en-GB"/>
        </w:rPr>
        <w:t>2017)</w:t>
      </w:r>
      <w:r w:rsidR="003F1724">
        <w:t>. To get the feedback, the manager has to use the d</w:t>
      </w:r>
      <w:r w:rsidR="000C459F">
        <w:t>ifferent tools available to coll</w:t>
      </w:r>
      <w:r w:rsidR="003F1724">
        <w:t>ect the information. The tools used should be customer-friendly, cost-effective, efficient, and should also have relevance.</w:t>
      </w:r>
    </w:p>
    <w:p w:rsidR="00BA2749" w:rsidRDefault="00835DBC" w:rsidP="009E5493">
      <w:pPr>
        <w:tabs>
          <w:tab w:val="left" w:pos="522"/>
          <w:tab w:val="left" w:pos="2765"/>
        </w:tabs>
      </w:pPr>
      <w:r>
        <w:tab/>
      </w:r>
      <w:r w:rsidR="000F5239">
        <w:t xml:space="preserve">Social media tracking is one of the proper ways to engage customers. It is not only an important platform for an organization to market its products and services but also to get new </w:t>
      </w:r>
      <w:r w:rsidR="0060211E">
        <w:t>customers. Through</w:t>
      </w:r>
      <w:r w:rsidR="000F5239">
        <w:t xml:space="preserve"> social media, the organi</w:t>
      </w:r>
      <w:r w:rsidR="0060211E">
        <w:t xml:space="preserve">zation can gain understanding and insight into the customer's needs, what they think, and their feelings towards the organizations' product perception and brand awareness hence influencing marketing </w:t>
      </w:r>
      <w:r w:rsidR="003D37FE">
        <w:t xml:space="preserve">strategy. </w:t>
      </w:r>
      <w:r w:rsidR="000C48A9">
        <w:t xml:space="preserve">According to </w:t>
      </w:r>
      <w:r w:rsidR="000C48A9" w:rsidRPr="00926822">
        <w:rPr>
          <w:rFonts w:eastAsia="Times New Roman"/>
          <w:lang w:eastAsia="en-GB"/>
        </w:rPr>
        <w:t>Ahmad</w:t>
      </w:r>
      <w:r w:rsidR="000C48A9">
        <w:t xml:space="preserve"> et al. (2017), g</w:t>
      </w:r>
      <w:r w:rsidR="003D37FE">
        <w:t xml:space="preserve">ood understanding of customers and their behavior aid in reaching organizational goals and </w:t>
      </w:r>
      <w:r w:rsidR="00EA56D6">
        <w:t>targets. Social</w:t>
      </w:r>
      <w:r w:rsidR="003D37FE">
        <w:t xml:space="preserve"> media provides a massive audience, </w:t>
      </w:r>
      <w:r w:rsidR="0027611D">
        <w:t xml:space="preserve">and the organization needs to track the customers and allow them </w:t>
      </w:r>
      <w:r w:rsidR="00EA56D6">
        <w:t>to get involved; hence they will give product and services feedback.</w:t>
      </w:r>
      <w:r w:rsidR="00891A99">
        <w:t xml:space="preserve"> Brandy Mccabe, who engages in the hospitality industry, says that he likes social media tracking as he can see the commun</w:t>
      </w:r>
      <w:r w:rsidR="000C459F">
        <w:t>ication through people about their</w:t>
      </w:r>
      <w:r w:rsidR="00891A99">
        <w:t xml:space="preserve"> brand. Although the use of this tool is cheaper, Brandy has said that he has no control over what is meant by pe</w:t>
      </w:r>
      <w:r w:rsidR="00CC1AA8">
        <w:t xml:space="preserve">ople. </w:t>
      </w:r>
      <w:r w:rsidR="00891A99">
        <w:t>Social media tracking is time-consuming as one has to shift from one comment to another.</w:t>
      </w:r>
      <w:r w:rsidR="00CC1AA8">
        <w:t xml:space="preserve"> The use of social media may be limited, especially in the case where all the customers are not able </w:t>
      </w:r>
      <w:r w:rsidR="000C459F">
        <w:t>to use it, and it also reaches</w:t>
      </w:r>
      <w:r w:rsidR="000F5239">
        <w:t xml:space="preserve"> all the people, even the un</w:t>
      </w:r>
      <w:r w:rsidR="000C48A9">
        <w:t>targeted audiences</w:t>
      </w:r>
      <w:r w:rsidR="00486642" w:rsidRPr="00486642">
        <w:t>.</w:t>
      </w:r>
    </w:p>
    <w:p w:rsidR="00BA2749" w:rsidRDefault="00835DBC" w:rsidP="001E38D0">
      <w:pPr>
        <w:tabs>
          <w:tab w:val="left" w:pos="522"/>
          <w:tab w:val="left" w:pos="2765"/>
        </w:tabs>
      </w:pPr>
      <w:r>
        <w:lastRenderedPageBreak/>
        <w:tab/>
      </w:r>
      <w:r w:rsidR="000C459F">
        <w:t xml:space="preserve">Online polls are </w:t>
      </w:r>
      <w:r w:rsidR="000F5239">
        <w:t xml:space="preserve">another </w:t>
      </w:r>
      <w:r w:rsidR="000C459F">
        <w:t xml:space="preserve">method </w:t>
      </w:r>
      <w:r w:rsidR="000F5239">
        <w:t xml:space="preserve">that is a customer-friendly, cost-effective, efficient, and relevant tool to use. With </w:t>
      </w:r>
      <w:r w:rsidR="000C459F">
        <w:t xml:space="preserve">it </w:t>
      </w:r>
      <w:r w:rsidR="000F5239">
        <w:t xml:space="preserve">is a survey in which the individuals involved communicate and respond through the internet mostly by answering given questions vie a website </w:t>
      </w:r>
      <w:r w:rsidR="00930C39">
        <w:t>page. Getting</w:t>
      </w:r>
      <w:r w:rsidR="000C459F">
        <w:t xml:space="preserve"> </w:t>
      </w:r>
      <w:r w:rsidR="00930C39">
        <w:t>feedback</w:t>
      </w:r>
      <w:r w:rsidR="00C721CB">
        <w:t xml:space="preserve"> through online polls is fun to the user as the pictures make you want to do the </w:t>
      </w:r>
      <w:r w:rsidR="00D26C81">
        <w:t>survey. As</w:t>
      </w:r>
      <w:r w:rsidR="00930C39">
        <w:t xml:space="preserve"> for the company, the online survey </w:t>
      </w:r>
      <w:r w:rsidR="00D26C81">
        <w:t>helps</w:t>
      </w:r>
      <w:r w:rsidR="00930C39">
        <w:t xml:space="preserve"> them know and understand which products are loved more in which one product sells </w:t>
      </w:r>
      <w:r w:rsidR="000B6DE9">
        <w:t>more. Through</w:t>
      </w:r>
      <w:r w:rsidR="00D26C81">
        <w:t xml:space="preserve"> the online poll, one can: get a lot of data with minimal resources. What is only needed is to create free </w:t>
      </w:r>
      <w:r w:rsidR="000B6DE9">
        <w:t>elections, one</w:t>
      </w:r>
      <w:r w:rsidR="00D26C81">
        <w:t xml:space="preserve"> is </w:t>
      </w:r>
      <w:r w:rsidR="000C459F">
        <w:t xml:space="preserve">also able to get feedback on time if not instantly because one </w:t>
      </w:r>
      <w:r w:rsidR="00D26C81">
        <w:t xml:space="preserve">get on sports feedback of any idea; hence one can make informed </w:t>
      </w:r>
      <w:r w:rsidR="000B6DE9">
        <w:t>decisions</w:t>
      </w:r>
      <w:r w:rsidR="000C459F">
        <w:t xml:space="preserve"> (</w:t>
      </w:r>
      <w:r w:rsidR="000C459F" w:rsidRPr="00926822">
        <w:rPr>
          <w:rFonts w:eastAsia="Times New Roman"/>
          <w:lang w:eastAsia="en-GB"/>
        </w:rPr>
        <w:t>Ahmad</w:t>
      </w:r>
      <w:r w:rsidR="000C459F">
        <w:rPr>
          <w:rFonts w:eastAsia="Times New Roman"/>
          <w:lang w:eastAsia="en-GB"/>
        </w:rPr>
        <w:t xml:space="preserve"> et al., 2017)</w:t>
      </w:r>
      <w:r w:rsidR="000B6DE9">
        <w:t>. The</w:t>
      </w:r>
      <w:r w:rsidR="00D26C81">
        <w:t xml:space="preserve"> decisions are made in time and support by </w:t>
      </w:r>
      <w:r w:rsidR="000B6DE9">
        <w:t>big</w:t>
      </w:r>
      <w:r w:rsidR="00D26C81">
        <w:t xml:space="preserve"> data.  </w:t>
      </w:r>
      <w:r w:rsidR="000B6DE9">
        <w:t xml:space="preserve">The poll gets to a big audience as online surveys are easy in distribution and responded to through the </w:t>
      </w:r>
      <w:r w:rsidR="00B979C6">
        <w:t xml:space="preserve">internet. Online elections are accessible to </w:t>
      </w:r>
      <w:r w:rsidR="000C459F">
        <w:t xml:space="preserve">be </w:t>
      </w:r>
      <w:r w:rsidR="00B979C6">
        <w:t>analyzed as data is in the form of bar graphs, pie-chart, and do not involve paperwork</w:t>
      </w:r>
      <w:r w:rsidR="00905F7C">
        <w:t xml:space="preserve">. </w:t>
      </w:r>
      <w:r w:rsidR="000C459F">
        <w:t>Online polls not only give</w:t>
      </w:r>
      <w:r w:rsidR="00905F7C">
        <w:t xml:space="preserve"> a deep understanding of product perception but also it provides information on brand perception and awareness hence influencing market strategy</w:t>
      </w:r>
      <w:r w:rsidR="000C48A9">
        <w:t>.</w:t>
      </w:r>
      <w:r w:rsidR="002B42FD">
        <w:t xml:space="preserve"> </w:t>
      </w:r>
    </w:p>
    <w:p w:rsidR="006A1691" w:rsidRPr="00E81835" w:rsidRDefault="00835DBC" w:rsidP="001E38D0">
      <w:pPr>
        <w:tabs>
          <w:tab w:val="left" w:pos="522"/>
          <w:tab w:val="left" w:pos="2765"/>
        </w:tabs>
      </w:pPr>
      <w:r>
        <w:tab/>
      </w:r>
      <w:r w:rsidR="000F5239">
        <w:t>Comment cards are cards in which customers fill in their views by writing about the company or its pro</w:t>
      </w:r>
      <w:r w:rsidR="000C459F">
        <w:t>ducts. These cards are flexible</w:t>
      </w:r>
      <w:r w:rsidR="000F5239">
        <w:t xml:space="preserve"> hence they are used by all types of organizations and businesses as they give them a good idea of how their customers feel about products and the services of the </w:t>
      </w:r>
      <w:r w:rsidR="0083420C">
        <w:t>organization. Existing customers fill comment cards; hence it provides an avenue of getting customer contact information from them. This</w:t>
      </w:r>
      <w:r w:rsidR="000E1553">
        <w:t xml:space="preserve"> contact is useful to notify them of</w:t>
      </w:r>
      <w:r w:rsidR="0083420C">
        <w:t xml:space="preserve"> future events, offers, and available discounts. They give customers to get down their fillings on paper on a timely basis hence lowering the risk of bad word of mouth spreading to other customers and members of the public</w:t>
      </w:r>
      <w:r w:rsidR="000C459F">
        <w:t xml:space="preserve"> (Tronvoll et al.,2019)</w:t>
      </w:r>
      <w:r w:rsidR="0083420C">
        <w:t>. In other words, they are emotional outlet</w:t>
      </w:r>
      <w:r w:rsidR="000C459F">
        <w:t>s as customers express their feelings</w:t>
      </w:r>
      <w:r w:rsidR="000E1553">
        <w:t>. Comment</w:t>
      </w:r>
      <w:r w:rsidR="00B93F45">
        <w:t xml:space="preserve"> card</w:t>
      </w:r>
      <w:r w:rsidR="000E1553">
        <w:t xml:space="preserve"> limitations include distribution is only limited to the individuals who visit the </w:t>
      </w:r>
      <w:r w:rsidR="00C060DF">
        <w:t>office. They</w:t>
      </w:r>
      <w:r w:rsidR="000E1553">
        <w:t xml:space="preserve"> are </w:t>
      </w:r>
      <w:r w:rsidR="000E1553">
        <w:lastRenderedPageBreak/>
        <w:t xml:space="preserve">hard to maintain as they are physical papers; they contain a limited number of questions, and only a few people complete them hence low response rate. </w:t>
      </w:r>
    </w:p>
    <w:p w:rsidR="001F72D8" w:rsidRPr="001F72D8" w:rsidRDefault="001F72D8" w:rsidP="001F72D8">
      <w:pPr>
        <w:jc w:val="center"/>
        <w:rPr>
          <w:b/>
        </w:rPr>
      </w:pPr>
    </w:p>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A1225A" w:rsidRDefault="00A1225A" w:rsidP="001F72D8"/>
    <w:p w:rsidR="0076749E" w:rsidRDefault="0076749E" w:rsidP="001F72D8"/>
    <w:p w:rsidR="0076749E" w:rsidRPr="001F72D8" w:rsidRDefault="000F5239" w:rsidP="001F72D8">
      <w:pPr>
        <w:jc w:val="center"/>
        <w:rPr>
          <w:b/>
        </w:rPr>
      </w:pPr>
      <w:r w:rsidRPr="0076749E">
        <w:rPr>
          <w:b/>
        </w:rPr>
        <w:lastRenderedPageBreak/>
        <w:t>References</w:t>
      </w:r>
    </w:p>
    <w:p w:rsidR="0076749E" w:rsidRPr="00386E36" w:rsidRDefault="0076749E" w:rsidP="0076749E">
      <w:pPr>
        <w:spacing w:line="240" w:lineRule="auto"/>
        <w:ind w:left="720" w:hanging="720"/>
        <w:rPr>
          <w:rFonts w:eastAsia="Times New Roman"/>
          <w:lang w:eastAsia="en-GB"/>
        </w:rPr>
      </w:pPr>
    </w:p>
    <w:p w:rsidR="001F72D8" w:rsidRDefault="000F5239" w:rsidP="006C31D8">
      <w:pPr>
        <w:ind w:left="720" w:hanging="720"/>
        <w:rPr>
          <w:rFonts w:eastAsia="Times New Roman"/>
          <w:lang w:eastAsia="en-GB"/>
        </w:rPr>
      </w:pPr>
      <w:r w:rsidRPr="00E409AF">
        <w:rPr>
          <w:rFonts w:eastAsia="Times New Roman"/>
          <w:lang w:eastAsia="en-GB"/>
        </w:rPr>
        <w:t>Tronvoll, B., Edvardsson, B., Möllerskov-Jonzon, M., &amp; i Innlandet, H. (2019). From Customer Feedback to Innovation: The IKEA Innovation Journey from Screws to Click. </w:t>
      </w:r>
      <w:r w:rsidRPr="00E409AF">
        <w:rPr>
          <w:rFonts w:eastAsia="Times New Roman"/>
          <w:i/>
          <w:iCs/>
          <w:lang w:eastAsia="en-GB"/>
        </w:rPr>
        <w:t>Service Innovation For Sustainable Business: Stimulating, Realizing And Capturing The Value From Service Innovation</w:t>
      </w:r>
      <w:r w:rsidRPr="00E409AF">
        <w:rPr>
          <w:rFonts w:eastAsia="Times New Roman"/>
          <w:lang w:eastAsia="en-GB"/>
        </w:rPr>
        <w:t>, 75.</w:t>
      </w:r>
    </w:p>
    <w:p w:rsidR="00926822" w:rsidRDefault="000F5239" w:rsidP="006C31D8">
      <w:pPr>
        <w:ind w:left="720" w:hanging="720"/>
        <w:rPr>
          <w:rFonts w:eastAsia="Times New Roman"/>
          <w:lang w:eastAsia="en-GB"/>
        </w:rPr>
      </w:pPr>
      <w:r w:rsidRPr="00926822">
        <w:rPr>
          <w:rFonts w:eastAsia="Times New Roman"/>
          <w:lang w:eastAsia="en-GB"/>
        </w:rPr>
        <w:t>Ahmad, S. S., Purohit, H., &amp; Darbari, M. (2017). Identifying Effectiveness of Supply Chain Management Using Fuzzy Customer Feedback System. </w:t>
      </w:r>
      <w:r w:rsidRPr="00926822">
        <w:rPr>
          <w:rFonts w:eastAsia="Times New Roman"/>
          <w:i/>
          <w:iCs/>
          <w:lang w:eastAsia="en-GB"/>
        </w:rPr>
        <w:t>International Journal of Multimedia and Ubiquitous Engineering</w:t>
      </w:r>
      <w:r w:rsidRPr="00926822">
        <w:rPr>
          <w:rFonts w:eastAsia="Times New Roman"/>
          <w:lang w:eastAsia="en-GB"/>
        </w:rPr>
        <w:t>, </w:t>
      </w:r>
      <w:r w:rsidRPr="00926822">
        <w:rPr>
          <w:rFonts w:eastAsia="Times New Roman"/>
          <w:i/>
          <w:iCs/>
          <w:lang w:eastAsia="en-GB"/>
        </w:rPr>
        <w:t>12</w:t>
      </w:r>
      <w:r w:rsidRPr="00926822">
        <w:rPr>
          <w:rFonts w:eastAsia="Times New Roman"/>
          <w:lang w:eastAsia="en-GB"/>
        </w:rPr>
        <w:t>(1), 79-86.</w:t>
      </w:r>
    </w:p>
    <w:p w:rsidR="00926822" w:rsidRDefault="000F5239" w:rsidP="006C31D8">
      <w:pPr>
        <w:ind w:left="720" w:hanging="720"/>
        <w:rPr>
          <w:rFonts w:eastAsia="Times New Roman"/>
          <w:lang w:eastAsia="en-GB"/>
        </w:rPr>
      </w:pPr>
      <w:r w:rsidRPr="00926822">
        <w:rPr>
          <w:rFonts w:eastAsia="Times New Roman"/>
          <w:lang w:eastAsia="en-GB"/>
        </w:rPr>
        <w:t>Liu, Y., &amp; Whitt, W. (2017). Stabilizing performance in a service system with time-varying arrivals and customer feedback. </w:t>
      </w:r>
      <w:r w:rsidRPr="00926822">
        <w:rPr>
          <w:rFonts w:eastAsia="Times New Roman"/>
          <w:i/>
          <w:iCs/>
          <w:lang w:eastAsia="en-GB"/>
        </w:rPr>
        <w:t>European Journal of Operational Research</w:t>
      </w:r>
      <w:r w:rsidRPr="00926822">
        <w:rPr>
          <w:rFonts w:eastAsia="Times New Roman"/>
          <w:lang w:eastAsia="en-GB"/>
        </w:rPr>
        <w:t>, </w:t>
      </w:r>
      <w:r w:rsidRPr="00926822">
        <w:rPr>
          <w:rFonts w:eastAsia="Times New Roman"/>
          <w:i/>
          <w:iCs/>
          <w:lang w:eastAsia="en-GB"/>
        </w:rPr>
        <w:t>256</w:t>
      </w:r>
      <w:r w:rsidRPr="00926822">
        <w:rPr>
          <w:rFonts w:eastAsia="Times New Roman"/>
          <w:lang w:eastAsia="en-GB"/>
        </w:rPr>
        <w:t>(2), 473-486.</w:t>
      </w:r>
    </w:p>
    <w:p w:rsidR="006F7D8F" w:rsidRDefault="006F7D8F" w:rsidP="006C31D8">
      <w:pPr>
        <w:ind w:hanging="720"/>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Pr="00C1106A" w:rsidRDefault="00C1106A" w:rsidP="00C1106A">
      <w:pPr>
        <w:jc w:val="center"/>
      </w:pPr>
    </w:p>
    <w:sectPr w:rsidR="00C1106A" w:rsidRPr="00C1106A" w:rsidSect="00835DB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A4B" w:rsidRDefault="00605A4B">
      <w:pPr>
        <w:spacing w:line="240" w:lineRule="auto"/>
      </w:pPr>
      <w:r>
        <w:separator/>
      </w:r>
    </w:p>
  </w:endnote>
  <w:endnote w:type="continuationSeparator" w:id="1">
    <w:p w:rsidR="00605A4B" w:rsidRDefault="00605A4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A4B" w:rsidRDefault="00605A4B">
      <w:pPr>
        <w:spacing w:line="240" w:lineRule="auto"/>
      </w:pPr>
      <w:r>
        <w:separator/>
      </w:r>
    </w:p>
  </w:footnote>
  <w:footnote w:type="continuationSeparator" w:id="1">
    <w:p w:rsidR="00605A4B" w:rsidRDefault="00605A4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1340"/>
      <w:docPartObj>
        <w:docPartGallery w:val="Page Numbers (Top of Page)"/>
        <w:docPartUnique/>
      </w:docPartObj>
    </w:sdtPr>
    <w:sdtContent>
      <w:p w:rsidR="00835DBC" w:rsidRDefault="00835DBC">
        <w:pPr>
          <w:pStyle w:val="Header"/>
          <w:jc w:val="right"/>
        </w:pPr>
        <w:fldSimple w:instr=" PAGE   \* MERGEFORMAT ">
          <w:r w:rsidR="00D63501">
            <w:rPr>
              <w:noProof/>
            </w:rPr>
            <w:t>5</w:t>
          </w:r>
        </w:fldSimple>
      </w:p>
    </w:sdtContent>
  </w:sdt>
  <w:p w:rsidR="0043110F" w:rsidRDefault="004311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1106A"/>
    <w:rsid w:val="000133F3"/>
    <w:rsid w:val="000151A5"/>
    <w:rsid w:val="00024CE1"/>
    <w:rsid w:val="000400E9"/>
    <w:rsid w:val="00047E94"/>
    <w:rsid w:val="00055E6A"/>
    <w:rsid w:val="000B6DE9"/>
    <w:rsid w:val="000C459F"/>
    <w:rsid w:val="000C48A9"/>
    <w:rsid w:val="000E1553"/>
    <w:rsid w:val="000F5239"/>
    <w:rsid w:val="001251B3"/>
    <w:rsid w:val="001A5190"/>
    <w:rsid w:val="001B14D1"/>
    <w:rsid w:val="001E38D0"/>
    <w:rsid w:val="001E7CC9"/>
    <w:rsid w:val="001F2852"/>
    <w:rsid w:val="001F72D8"/>
    <w:rsid w:val="00200FCE"/>
    <w:rsid w:val="002159BE"/>
    <w:rsid w:val="00234227"/>
    <w:rsid w:val="002351E2"/>
    <w:rsid w:val="002445C9"/>
    <w:rsid w:val="00247A6B"/>
    <w:rsid w:val="00270FB8"/>
    <w:rsid w:val="00273467"/>
    <w:rsid w:val="0027611D"/>
    <w:rsid w:val="002816C6"/>
    <w:rsid w:val="00292F41"/>
    <w:rsid w:val="002B42FD"/>
    <w:rsid w:val="002D3FE2"/>
    <w:rsid w:val="002D7960"/>
    <w:rsid w:val="002E598F"/>
    <w:rsid w:val="002F4846"/>
    <w:rsid w:val="0030084F"/>
    <w:rsid w:val="00313C2C"/>
    <w:rsid w:val="00363599"/>
    <w:rsid w:val="00372B62"/>
    <w:rsid w:val="003756CF"/>
    <w:rsid w:val="00376379"/>
    <w:rsid w:val="00380F29"/>
    <w:rsid w:val="003844A9"/>
    <w:rsid w:val="00386E36"/>
    <w:rsid w:val="003A523B"/>
    <w:rsid w:val="003C2D63"/>
    <w:rsid w:val="003D37FE"/>
    <w:rsid w:val="003E281E"/>
    <w:rsid w:val="003F1724"/>
    <w:rsid w:val="004254A8"/>
    <w:rsid w:val="0043110F"/>
    <w:rsid w:val="004317C4"/>
    <w:rsid w:val="00445467"/>
    <w:rsid w:val="00486642"/>
    <w:rsid w:val="004A76AD"/>
    <w:rsid w:val="004C17C8"/>
    <w:rsid w:val="004D2294"/>
    <w:rsid w:val="004D2CE4"/>
    <w:rsid w:val="004E1B53"/>
    <w:rsid w:val="005014CC"/>
    <w:rsid w:val="005102A4"/>
    <w:rsid w:val="00552948"/>
    <w:rsid w:val="005A35D3"/>
    <w:rsid w:val="005A7214"/>
    <w:rsid w:val="005E6CC1"/>
    <w:rsid w:val="0060211E"/>
    <w:rsid w:val="0060289C"/>
    <w:rsid w:val="00603C33"/>
    <w:rsid w:val="00605A4B"/>
    <w:rsid w:val="00616A4B"/>
    <w:rsid w:val="00620C19"/>
    <w:rsid w:val="00642F80"/>
    <w:rsid w:val="00646DD9"/>
    <w:rsid w:val="00655E5B"/>
    <w:rsid w:val="006712B8"/>
    <w:rsid w:val="00671BEB"/>
    <w:rsid w:val="00692F37"/>
    <w:rsid w:val="006A1691"/>
    <w:rsid w:val="006B36DD"/>
    <w:rsid w:val="006C31D8"/>
    <w:rsid w:val="006C453E"/>
    <w:rsid w:val="006F7D8F"/>
    <w:rsid w:val="007056DF"/>
    <w:rsid w:val="00705D4B"/>
    <w:rsid w:val="007379DD"/>
    <w:rsid w:val="0075453A"/>
    <w:rsid w:val="0076749E"/>
    <w:rsid w:val="00777A2E"/>
    <w:rsid w:val="007844C0"/>
    <w:rsid w:val="00797933"/>
    <w:rsid w:val="007B37B4"/>
    <w:rsid w:val="007C7D69"/>
    <w:rsid w:val="007D747A"/>
    <w:rsid w:val="007F6E25"/>
    <w:rsid w:val="00816B60"/>
    <w:rsid w:val="0083111F"/>
    <w:rsid w:val="0083420C"/>
    <w:rsid w:val="00835DBC"/>
    <w:rsid w:val="008611CF"/>
    <w:rsid w:val="00870145"/>
    <w:rsid w:val="00891138"/>
    <w:rsid w:val="00891A99"/>
    <w:rsid w:val="00905F7C"/>
    <w:rsid w:val="00926582"/>
    <w:rsid w:val="00926822"/>
    <w:rsid w:val="00930C39"/>
    <w:rsid w:val="00947658"/>
    <w:rsid w:val="009C3C9E"/>
    <w:rsid w:val="009D51FD"/>
    <w:rsid w:val="009E5493"/>
    <w:rsid w:val="00A1225A"/>
    <w:rsid w:val="00A21FD1"/>
    <w:rsid w:val="00A41F0B"/>
    <w:rsid w:val="00A562C2"/>
    <w:rsid w:val="00A84431"/>
    <w:rsid w:val="00AC398A"/>
    <w:rsid w:val="00AE0B6D"/>
    <w:rsid w:val="00AF4548"/>
    <w:rsid w:val="00AF7C47"/>
    <w:rsid w:val="00B119E2"/>
    <w:rsid w:val="00B4058B"/>
    <w:rsid w:val="00B54BC0"/>
    <w:rsid w:val="00B6046A"/>
    <w:rsid w:val="00B64EAF"/>
    <w:rsid w:val="00B93F45"/>
    <w:rsid w:val="00B979C6"/>
    <w:rsid w:val="00BA2749"/>
    <w:rsid w:val="00BB5D0F"/>
    <w:rsid w:val="00BC6C41"/>
    <w:rsid w:val="00BE3CD8"/>
    <w:rsid w:val="00C0320F"/>
    <w:rsid w:val="00C060DF"/>
    <w:rsid w:val="00C1106A"/>
    <w:rsid w:val="00C15AC3"/>
    <w:rsid w:val="00C17222"/>
    <w:rsid w:val="00C26C9E"/>
    <w:rsid w:val="00C30EB8"/>
    <w:rsid w:val="00C721CB"/>
    <w:rsid w:val="00C75561"/>
    <w:rsid w:val="00CA41BD"/>
    <w:rsid w:val="00CC1AA8"/>
    <w:rsid w:val="00CD2DBA"/>
    <w:rsid w:val="00CD44BE"/>
    <w:rsid w:val="00CF132D"/>
    <w:rsid w:val="00D02CA8"/>
    <w:rsid w:val="00D26C81"/>
    <w:rsid w:val="00D33EAD"/>
    <w:rsid w:val="00D63501"/>
    <w:rsid w:val="00D7148C"/>
    <w:rsid w:val="00D74ACE"/>
    <w:rsid w:val="00D7561B"/>
    <w:rsid w:val="00DB065B"/>
    <w:rsid w:val="00DB0C01"/>
    <w:rsid w:val="00E05B21"/>
    <w:rsid w:val="00E24A0B"/>
    <w:rsid w:val="00E34FFE"/>
    <w:rsid w:val="00E36DC0"/>
    <w:rsid w:val="00E409AF"/>
    <w:rsid w:val="00E81835"/>
    <w:rsid w:val="00EA56D6"/>
    <w:rsid w:val="00EE5A98"/>
    <w:rsid w:val="00EE6033"/>
    <w:rsid w:val="00F17237"/>
    <w:rsid w:val="00F24C6F"/>
    <w:rsid w:val="00F3272C"/>
    <w:rsid w:val="00F5519A"/>
    <w:rsid w:val="00F57D4D"/>
    <w:rsid w:val="00F64268"/>
    <w:rsid w:val="00F863D2"/>
    <w:rsid w:val="00FB23C1"/>
    <w:rsid w:val="00FD7489"/>
    <w:rsid w:val="00FD7E1F"/>
    <w:rsid w:val="00FE7554"/>
    <w:rsid w:val="00FE7E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EBC0-F18C-4354-800C-3F8295D2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2020-05-08T01:47:00Z</dcterms:created>
  <dcterms:modified xsi:type="dcterms:W3CDTF">2020-05-08T04:40:00Z</dcterms:modified>
</cp:coreProperties>
</file>